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93" w:rsidRPr="00BB59D2" w:rsidRDefault="00BB59D2" w:rsidP="00BB59D2">
      <w:pPr>
        <w:tabs>
          <w:tab w:val="left" w:pos="5928"/>
        </w:tabs>
        <w:spacing w:before="60"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lang w:eastAsia="en-US"/>
        </w:rPr>
        <w:t xml:space="preserve"> </w:t>
      </w:r>
      <w:r w:rsidRPr="00BB59D2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Załącznik </w:t>
      </w:r>
      <w:r w:rsidR="00D70293" w:rsidRPr="00BB59D2">
        <w:rPr>
          <w:rFonts w:ascii="Arial" w:eastAsia="Times New Roman" w:hAnsi="Arial" w:cs="Arial"/>
          <w:bCs/>
          <w:sz w:val="20"/>
          <w:szCs w:val="20"/>
          <w:lang w:eastAsia="en-US"/>
        </w:rPr>
        <w:t>nr</w:t>
      </w:r>
      <w:r w:rsidRPr="00BB59D2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="00D70293" w:rsidRPr="00BB59D2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="00647BFA">
        <w:rPr>
          <w:rFonts w:ascii="Arial" w:eastAsia="Times New Roman" w:hAnsi="Arial" w:cs="Arial"/>
          <w:bCs/>
          <w:sz w:val="20"/>
          <w:szCs w:val="20"/>
          <w:lang w:eastAsia="en-US"/>
        </w:rPr>
        <w:t>5</w:t>
      </w:r>
      <w:r w:rsidR="00D70293" w:rsidRPr="00BB59D2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</w:t>
      </w:r>
      <w:r w:rsidR="00647BFA">
        <w:rPr>
          <w:rFonts w:ascii="Arial" w:hAnsi="Arial" w:cs="Arial"/>
          <w:sz w:val="20"/>
          <w:szCs w:val="20"/>
        </w:rPr>
        <w:t>do zapytania ofertowego  2</w:t>
      </w:r>
      <w:r w:rsidRPr="00BB59D2">
        <w:rPr>
          <w:rFonts w:ascii="Arial" w:hAnsi="Arial" w:cs="Arial"/>
          <w:sz w:val="20"/>
          <w:szCs w:val="20"/>
        </w:rPr>
        <w:t>/2022/ UE</w:t>
      </w:r>
    </w:p>
    <w:p w:rsidR="00D70293" w:rsidRPr="0075284A" w:rsidRDefault="00D70293" w:rsidP="00D70293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:rsidR="00D70293" w:rsidRDefault="00BB59D2" w:rsidP="00BB59D2">
      <w:pPr>
        <w:spacing w:before="2" w:after="0" w:line="240" w:lineRule="auto"/>
        <w:jc w:val="center"/>
        <w:rPr>
          <w:rFonts w:ascii="Arial" w:eastAsia="Times New Roman" w:hAnsi="Arial" w:cs="Arial"/>
          <w:bCs/>
          <w:lang w:eastAsia="en-US"/>
        </w:rPr>
      </w:pPr>
      <w:r w:rsidRPr="0075284A">
        <w:rPr>
          <w:rFonts w:ascii="Arial" w:eastAsia="Times New Roman" w:hAnsi="Arial" w:cs="Arial"/>
          <w:b/>
          <w:bCs/>
          <w:lang w:eastAsia="en-US"/>
        </w:rPr>
        <w:t>Projektowane</w:t>
      </w:r>
      <w:r w:rsidRPr="0075284A">
        <w:rPr>
          <w:rFonts w:ascii="Arial" w:eastAsia="Times New Roman" w:hAnsi="Arial" w:cs="Arial"/>
          <w:b/>
          <w:bCs/>
          <w:spacing w:val="-12"/>
          <w:lang w:eastAsia="en-US"/>
        </w:rPr>
        <w:t xml:space="preserve"> </w:t>
      </w:r>
      <w:r w:rsidRPr="0075284A">
        <w:rPr>
          <w:rFonts w:ascii="Arial" w:eastAsia="Times New Roman" w:hAnsi="Arial" w:cs="Arial"/>
          <w:b/>
          <w:bCs/>
          <w:lang w:eastAsia="en-US"/>
        </w:rPr>
        <w:t>postanowienia</w:t>
      </w:r>
      <w:r w:rsidRPr="0075284A">
        <w:rPr>
          <w:rFonts w:ascii="Arial" w:eastAsia="Times New Roman" w:hAnsi="Arial" w:cs="Arial"/>
          <w:b/>
          <w:bCs/>
          <w:spacing w:val="-11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lang w:eastAsia="en-US"/>
        </w:rPr>
        <w:t>umowy</w:t>
      </w:r>
    </w:p>
    <w:p w:rsidR="00BB59D2" w:rsidRPr="0075284A" w:rsidRDefault="00BB59D2" w:rsidP="00D70293">
      <w:pPr>
        <w:spacing w:before="2" w:after="0" w:line="240" w:lineRule="auto"/>
        <w:rPr>
          <w:rFonts w:ascii="Arial" w:eastAsia="Times New Roman" w:hAnsi="Arial" w:cs="Arial"/>
          <w:b/>
          <w:lang w:eastAsia="en-US"/>
        </w:rPr>
      </w:pPr>
    </w:p>
    <w:p w:rsidR="00D70293" w:rsidRPr="0075284A" w:rsidRDefault="00D70293" w:rsidP="00D70293">
      <w:pPr>
        <w:tabs>
          <w:tab w:val="left" w:leader="dot" w:pos="2550"/>
        </w:tabs>
        <w:spacing w:after="0" w:line="240" w:lineRule="auto"/>
        <w:rPr>
          <w:rFonts w:ascii="Arial" w:eastAsia="Times New Roman" w:hAnsi="Arial" w:cs="Arial"/>
          <w:lang w:eastAsia="en-US"/>
        </w:rPr>
      </w:pPr>
      <w:r w:rsidRPr="0075284A">
        <w:rPr>
          <w:rFonts w:ascii="Arial" w:eastAsia="Times New Roman" w:hAnsi="Arial" w:cs="Arial"/>
          <w:lang w:eastAsia="en-US"/>
        </w:rPr>
        <w:t>w</w:t>
      </w:r>
      <w:r w:rsidRPr="0075284A">
        <w:rPr>
          <w:rFonts w:ascii="Arial" w:eastAsia="Times New Roman" w:hAnsi="Arial" w:cs="Arial"/>
          <w:spacing w:val="-8"/>
          <w:lang w:eastAsia="en-US"/>
        </w:rPr>
        <w:t xml:space="preserve"> </w:t>
      </w:r>
      <w:r w:rsidRPr="0075284A">
        <w:rPr>
          <w:rFonts w:ascii="Arial" w:eastAsia="Times New Roman" w:hAnsi="Arial" w:cs="Arial"/>
          <w:lang w:eastAsia="en-US"/>
        </w:rPr>
        <w:t>dniu</w:t>
      </w:r>
      <w:r w:rsidRPr="0075284A">
        <w:rPr>
          <w:rFonts w:ascii="Arial" w:eastAsia="Times New Roman" w:hAnsi="Arial" w:cs="Arial"/>
          <w:lang w:eastAsia="en-US"/>
        </w:rPr>
        <w:tab/>
      </w:r>
      <w:r w:rsidR="0075284A">
        <w:rPr>
          <w:rFonts w:ascii="Arial" w:eastAsia="Times New Roman" w:hAnsi="Arial" w:cs="Arial"/>
          <w:lang w:eastAsia="en-US"/>
        </w:rPr>
        <w:t>2022</w:t>
      </w:r>
      <w:r w:rsidRPr="0075284A">
        <w:rPr>
          <w:rFonts w:ascii="Arial" w:eastAsia="Times New Roman" w:hAnsi="Arial" w:cs="Arial"/>
          <w:lang w:eastAsia="en-US"/>
        </w:rPr>
        <w:t xml:space="preserve"> r., w Koninie</w:t>
      </w:r>
      <w:r w:rsidRPr="0075284A">
        <w:rPr>
          <w:rFonts w:ascii="Arial" w:eastAsia="Times New Roman" w:hAnsi="Arial" w:cs="Arial"/>
          <w:spacing w:val="-10"/>
          <w:lang w:eastAsia="en-US"/>
        </w:rPr>
        <w:t xml:space="preserve"> </w:t>
      </w:r>
      <w:r w:rsidRPr="0075284A">
        <w:rPr>
          <w:rFonts w:ascii="Arial" w:eastAsia="Times New Roman" w:hAnsi="Arial" w:cs="Arial"/>
          <w:lang w:eastAsia="en-US"/>
        </w:rPr>
        <w:t>pomiędzy:</w:t>
      </w:r>
    </w:p>
    <w:p w:rsidR="00BB59D2" w:rsidRDefault="00D70293" w:rsidP="00D70293">
      <w:pPr>
        <w:spacing w:before="3" w:after="0" w:line="240" w:lineRule="auto"/>
        <w:rPr>
          <w:rFonts w:ascii="Arial" w:eastAsia="Times New Roman" w:hAnsi="Arial" w:cs="Arial"/>
          <w:lang w:eastAsia="en-US"/>
        </w:rPr>
      </w:pPr>
      <w:r w:rsidRPr="0075284A">
        <w:rPr>
          <w:rFonts w:ascii="Arial" w:eastAsia="Times New Roman" w:hAnsi="Arial" w:cs="Arial"/>
          <w:b/>
          <w:bCs/>
          <w:lang w:eastAsia="en-US"/>
        </w:rPr>
        <w:t xml:space="preserve">Miastem Konin, </w:t>
      </w:r>
      <w:r w:rsidRPr="0075284A">
        <w:rPr>
          <w:rFonts w:ascii="Arial" w:eastAsia="Times New Roman" w:hAnsi="Arial" w:cs="Arial"/>
          <w:lang w:eastAsia="en-US"/>
        </w:rPr>
        <w:t xml:space="preserve">Plac Wolności 1, 62-500 Konin, NIP: 665-28-99-834, reprezentowanym przez: Piotra Korytkowskiego – Prezydenta Miasta Konina, z upoważnienia którego działa Karol Leszczyński - dyrektor Zespołu Szkół Budownictwa i Kształcenia Zawodowego im. Eugeniusza  Kwiatkowskiego w  Koninie, adres: ul. Budowlanych 6, 62-510 Konin, </w:t>
      </w:r>
    </w:p>
    <w:p w:rsidR="00D70293" w:rsidRDefault="00D70293" w:rsidP="00D70293">
      <w:pPr>
        <w:spacing w:before="3"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75284A">
        <w:rPr>
          <w:rFonts w:ascii="Arial" w:eastAsia="Times New Roman" w:hAnsi="Arial" w:cs="Arial"/>
          <w:lang w:eastAsia="en-US"/>
        </w:rPr>
        <w:t>zwanym dalej w tekście</w:t>
      </w:r>
      <w:r w:rsidRPr="0075284A">
        <w:rPr>
          <w:rFonts w:ascii="Arial" w:eastAsia="Times New Roman" w:hAnsi="Arial" w:cs="Arial"/>
          <w:b/>
          <w:bCs/>
          <w:lang w:eastAsia="en-US"/>
        </w:rPr>
        <w:t xml:space="preserve">  "Zamawiającym"</w:t>
      </w:r>
    </w:p>
    <w:p w:rsidR="00BB59D2" w:rsidRPr="0075284A" w:rsidRDefault="00BB59D2" w:rsidP="00D70293">
      <w:pPr>
        <w:spacing w:before="3" w:after="0" w:line="240" w:lineRule="auto"/>
        <w:rPr>
          <w:rFonts w:ascii="Arial" w:eastAsia="Times New Roman" w:hAnsi="Arial" w:cs="Arial"/>
          <w:lang w:eastAsia="en-US"/>
        </w:rPr>
      </w:pPr>
    </w:p>
    <w:p w:rsidR="00D70293" w:rsidRPr="0075284A" w:rsidRDefault="00D70293" w:rsidP="00D70293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75284A">
        <w:rPr>
          <w:rFonts w:ascii="Arial" w:eastAsia="Times New Roman" w:hAnsi="Arial" w:cs="Arial"/>
          <w:lang w:eastAsia="en-US"/>
        </w:rPr>
        <w:t>a</w:t>
      </w:r>
    </w:p>
    <w:p w:rsidR="00D70293" w:rsidRPr="0075284A" w:rsidRDefault="00D70293" w:rsidP="00D70293">
      <w:pPr>
        <w:spacing w:before="34" w:after="0" w:line="268" w:lineRule="auto"/>
        <w:ind w:right="6294"/>
        <w:rPr>
          <w:rFonts w:ascii="Arial" w:eastAsia="Times New Roman" w:hAnsi="Arial" w:cs="Arial"/>
          <w:lang w:eastAsia="en-US"/>
        </w:rPr>
      </w:pPr>
      <w:r w:rsidRPr="0075284A">
        <w:rPr>
          <w:rFonts w:ascii="Arial" w:eastAsia="Times New Roman" w:hAnsi="Arial" w:cs="Arial"/>
          <w:lang w:eastAsia="en-US"/>
        </w:rPr>
        <w:t>……………………………… zwanym dalej „Wykonawcą”, reprezentowanym przez:</w:t>
      </w:r>
    </w:p>
    <w:p w:rsidR="00D70293" w:rsidRPr="0075284A" w:rsidRDefault="00D70293" w:rsidP="00D70293">
      <w:pPr>
        <w:spacing w:after="0" w:line="272" w:lineRule="exact"/>
        <w:rPr>
          <w:rFonts w:ascii="Arial" w:eastAsia="Times New Roman" w:hAnsi="Arial" w:cs="Arial"/>
          <w:lang w:eastAsia="en-US"/>
        </w:rPr>
      </w:pPr>
      <w:r w:rsidRPr="0075284A">
        <w:rPr>
          <w:rFonts w:ascii="Arial" w:eastAsia="Times New Roman" w:hAnsi="Arial" w:cs="Arial"/>
          <w:lang w:eastAsia="en-US"/>
        </w:rPr>
        <w:t>…………………………………………………….</w:t>
      </w:r>
    </w:p>
    <w:p w:rsidR="00D70293" w:rsidRDefault="00D70293" w:rsidP="00D70293">
      <w:pPr>
        <w:spacing w:before="36" w:after="0" w:line="240" w:lineRule="auto"/>
        <w:rPr>
          <w:rFonts w:ascii="Arial" w:eastAsia="Times New Roman" w:hAnsi="Arial" w:cs="Arial"/>
          <w:lang w:eastAsia="en-US"/>
        </w:rPr>
      </w:pPr>
      <w:r w:rsidRPr="0075284A">
        <w:rPr>
          <w:rFonts w:ascii="Arial" w:eastAsia="Times New Roman" w:hAnsi="Arial" w:cs="Arial"/>
          <w:lang w:eastAsia="en-US"/>
        </w:rPr>
        <w:t>zwanych dalej łącznie „Stronami” lub z osobna „Stroną”,</w:t>
      </w:r>
    </w:p>
    <w:p w:rsidR="0075284A" w:rsidRPr="0075284A" w:rsidRDefault="0075284A" w:rsidP="00D70293">
      <w:pPr>
        <w:spacing w:before="36" w:after="0" w:line="240" w:lineRule="auto"/>
        <w:rPr>
          <w:rFonts w:ascii="Arial" w:eastAsia="Times New Roman" w:hAnsi="Arial" w:cs="Arial"/>
          <w:lang w:eastAsia="en-US"/>
        </w:rPr>
      </w:pPr>
    </w:p>
    <w:p w:rsidR="0075284A" w:rsidRPr="0075284A" w:rsidRDefault="00D70293" w:rsidP="0075284A">
      <w:pPr>
        <w:widowControl w:val="0"/>
        <w:spacing w:after="0" w:line="268" w:lineRule="auto"/>
        <w:jc w:val="both"/>
        <w:rPr>
          <w:rFonts w:ascii="Arial" w:eastAsia="Times New Roman" w:hAnsi="Arial" w:cs="Arial"/>
          <w:b/>
          <w:lang w:eastAsia="zh-CN"/>
        </w:rPr>
      </w:pPr>
      <w:r w:rsidRPr="0075284A">
        <w:rPr>
          <w:rFonts w:ascii="Arial" w:eastAsia="Times New Roman" w:hAnsi="Arial" w:cs="Arial"/>
          <w:lang w:eastAsia="en-US"/>
        </w:rPr>
        <w:t>w wyniku rozstrzygnięcia postępowania o udzielenie zamówienia publicznego, przeprowadzonego</w:t>
      </w:r>
      <w:r w:rsidRPr="0075284A">
        <w:rPr>
          <w:rFonts w:ascii="Arial" w:eastAsia="Times New Roman" w:hAnsi="Arial" w:cs="Arial"/>
          <w:w w:val="95"/>
          <w:lang w:eastAsia="en-US"/>
        </w:rPr>
        <w:t xml:space="preserve"> </w:t>
      </w:r>
      <w:r w:rsidRPr="0075284A">
        <w:rPr>
          <w:rFonts w:ascii="Arial" w:eastAsia="Times New Roman" w:hAnsi="Arial" w:cs="Arial"/>
          <w:lang w:eastAsia="en-US"/>
        </w:rPr>
        <w:t xml:space="preserve">w trybie </w:t>
      </w:r>
      <w:r w:rsidRPr="0075284A">
        <w:rPr>
          <w:rFonts w:ascii="Arial" w:eastAsia="Times New Roman" w:hAnsi="Arial" w:cs="Arial"/>
          <w:bCs/>
        </w:rPr>
        <w:t>zapytania</w:t>
      </w:r>
      <w:r w:rsidRPr="00D70293">
        <w:rPr>
          <w:rFonts w:ascii="Arial" w:eastAsia="Times New Roman" w:hAnsi="Arial" w:cs="Arial"/>
          <w:bCs/>
        </w:rPr>
        <w:t xml:space="preserve"> ofertowe</w:t>
      </w:r>
      <w:r w:rsidRPr="0075284A">
        <w:rPr>
          <w:rFonts w:ascii="Arial" w:eastAsia="Times New Roman" w:hAnsi="Arial" w:cs="Arial"/>
          <w:bCs/>
        </w:rPr>
        <w:t>go</w:t>
      </w:r>
      <w:r w:rsidRPr="00D70293">
        <w:rPr>
          <w:rFonts w:ascii="Arial" w:eastAsia="Times New Roman" w:hAnsi="Arial" w:cs="Arial"/>
          <w:bCs/>
        </w:rPr>
        <w:t xml:space="preserve"> </w:t>
      </w:r>
      <w:r w:rsidRPr="0075284A">
        <w:rPr>
          <w:rFonts w:ascii="Arial" w:eastAsia="Calibri" w:hAnsi="Arial" w:cs="Arial"/>
          <w:lang w:eastAsia="en-US"/>
        </w:rPr>
        <w:t xml:space="preserve">– rozeznanie </w:t>
      </w:r>
      <w:r w:rsidRPr="00D70293">
        <w:rPr>
          <w:rFonts w:ascii="Arial" w:eastAsia="Calibri" w:hAnsi="Arial" w:cs="Arial"/>
          <w:lang w:eastAsia="en-US"/>
        </w:rPr>
        <w:t xml:space="preserve">rynku </w:t>
      </w:r>
      <w:r w:rsidRPr="00D70293">
        <w:rPr>
          <w:rFonts w:ascii="Arial" w:hAnsi="Arial" w:cs="Arial"/>
        </w:rPr>
        <w:t xml:space="preserve">na „Dostawę wyposażenia do pracowni zawodowych  dla  Zespołu Szkół Budownictwa i Kształcenia Zawodowego w  Koninie” </w:t>
      </w:r>
      <w:r w:rsidRPr="00D70293">
        <w:rPr>
          <w:rFonts w:ascii="Arial" w:eastAsia="Times New Roman" w:hAnsi="Arial" w:cs="Arial"/>
          <w:b/>
          <w:lang w:eastAsia="zh-CN"/>
        </w:rPr>
        <w:t>w projekcie „Poprawa jakości edukacji zawodowej w Aglomeracji Konińskiej - dostosowanie infrastruktury edukacyjnej do potrzeb regionalnego ryn</w:t>
      </w:r>
      <w:r w:rsidR="0075284A">
        <w:rPr>
          <w:rFonts w:ascii="Arial" w:eastAsia="Times New Roman" w:hAnsi="Arial" w:cs="Arial"/>
          <w:b/>
          <w:lang w:eastAsia="zh-CN"/>
        </w:rPr>
        <w:t>ku pracy”,</w:t>
      </w:r>
      <w:r w:rsidR="00BB59D2">
        <w:rPr>
          <w:rFonts w:ascii="Arial" w:eastAsia="Times New Roman" w:hAnsi="Arial" w:cs="Arial"/>
          <w:b/>
          <w:lang w:eastAsia="zh-CN"/>
        </w:rPr>
        <w:t xml:space="preserve"> </w:t>
      </w:r>
      <w:r w:rsidR="0075284A" w:rsidRPr="0075284A">
        <w:rPr>
          <w:rFonts w:ascii="Arial" w:eastAsia="Times New Roman" w:hAnsi="Arial" w:cs="Arial"/>
          <w:lang w:eastAsia="en-US"/>
        </w:rPr>
        <w:t>zawarto umowę o następującej</w:t>
      </w:r>
      <w:r w:rsidR="0075284A" w:rsidRPr="0075284A">
        <w:rPr>
          <w:rFonts w:ascii="Arial" w:eastAsia="Times New Roman" w:hAnsi="Arial" w:cs="Arial"/>
          <w:spacing w:val="-20"/>
          <w:lang w:eastAsia="en-US"/>
        </w:rPr>
        <w:t xml:space="preserve"> </w:t>
      </w:r>
      <w:r w:rsidR="0075284A" w:rsidRPr="0075284A">
        <w:rPr>
          <w:rFonts w:ascii="Arial" w:eastAsia="Times New Roman" w:hAnsi="Arial" w:cs="Arial"/>
          <w:lang w:eastAsia="en-US"/>
        </w:rPr>
        <w:t>treści</w:t>
      </w:r>
    </w:p>
    <w:p w:rsidR="00D70293" w:rsidRPr="0075284A" w:rsidRDefault="00D70293" w:rsidP="0075284A">
      <w:pPr>
        <w:tabs>
          <w:tab w:val="left" w:pos="0"/>
        </w:tabs>
        <w:spacing w:line="276" w:lineRule="auto"/>
        <w:rPr>
          <w:rFonts w:ascii="Arial" w:eastAsia="Times New Roman" w:hAnsi="Arial" w:cs="Arial"/>
          <w:bCs/>
        </w:rPr>
      </w:pPr>
    </w:p>
    <w:p w:rsidR="00D70293" w:rsidRPr="0075284A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§ 1</w:t>
      </w:r>
    </w:p>
    <w:p w:rsidR="00D70293" w:rsidRPr="0075284A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Przedmiot  i zakres zlecenia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1. Przedmiotem umowy jest zakup, dostawa wyposażenia do pracowni zawodowych  dla  Zespołu Szkół Budownictwa i Kształcenia Zawodowego w  Koninie</w:t>
      </w:r>
      <w:r w:rsidRPr="00647BFA">
        <w:rPr>
          <w:rFonts w:ascii="Arial" w:hAnsi="Arial" w:cs="Arial"/>
        </w:rPr>
        <w:t>”</w:t>
      </w:r>
      <w:r w:rsidRPr="0075284A">
        <w:rPr>
          <w:rFonts w:ascii="Arial" w:hAnsi="Arial" w:cs="Arial"/>
        </w:rPr>
        <w:t xml:space="preserve"> w budynku Szkół Budownictwa i Kształcenia Zawodowego im. Eugeniusza Kwiatkowskiego w Koninie, 62-510 Konin z siedzibą przy ul. Budowlanych 6 w Koninie.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2</w:t>
      </w:r>
      <w:r w:rsidR="0075284A">
        <w:rPr>
          <w:rFonts w:ascii="Arial" w:hAnsi="Arial" w:cs="Arial"/>
        </w:rPr>
        <w:t>.</w:t>
      </w:r>
      <w:r w:rsidRPr="0075284A">
        <w:rPr>
          <w:rFonts w:ascii="Arial" w:hAnsi="Arial" w:cs="Arial"/>
        </w:rPr>
        <w:t xml:space="preserve">Wykonawca zobowiązuje się do wykonania ustalonego przedmiotu umowy zgodnie ze </w:t>
      </w:r>
      <w:r w:rsidR="00647BFA">
        <w:rPr>
          <w:rFonts w:ascii="Arial" w:eastAsia="Times New Roman" w:hAnsi="Arial" w:cs="Arial"/>
          <w:bCs/>
        </w:rPr>
        <w:t>Zapytaniem ofertowym nr 2</w:t>
      </w:r>
      <w:r w:rsidRPr="0075284A">
        <w:rPr>
          <w:rFonts w:ascii="Arial" w:eastAsia="Times New Roman" w:hAnsi="Arial" w:cs="Arial"/>
          <w:bCs/>
        </w:rPr>
        <w:t>/2022/UE</w:t>
      </w:r>
      <w:r w:rsidRPr="0075284A">
        <w:rPr>
          <w:rFonts w:ascii="Arial" w:hAnsi="Arial" w:cs="Arial"/>
        </w:rPr>
        <w:t xml:space="preserve"> wraz z załącznikami oraz ofertą Wykonawcy stanowiącą wraz z</w:t>
      </w:r>
      <w:r w:rsidRPr="0075284A">
        <w:rPr>
          <w:rFonts w:ascii="Arial" w:eastAsia="Times New Roman" w:hAnsi="Arial" w:cs="Arial"/>
          <w:bCs/>
        </w:rPr>
        <w:t xml:space="preserve"> Zapytaniem ofertowym</w:t>
      </w:r>
      <w:r w:rsidRPr="0075284A">
        <w:rPr>
          <w:rFonts w:ascii="Arial" w:hAnsi="Arial" w:cs="Arial"/>
        </w:rPr>
        <w:t xml:space="preserve"> załącznik do niniejszej umowy, w terminie i na zasadach określonych w niniejszej umowie.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 xml:space="preserve">W </w:t>
      </w:r>
      <w:r w:rsidR="00C07F73" w:rsidRPr="0075284A">
        <w:rPr>
          <w:rFonts w:ascii="Arial" w:hAnsi="Arial" w:cs="Arial"/>
        </w:rPr>
        <w:t>specyfikacji</w:t>
      </w:r>
      <w:r w:rsidRPr="0075284A">
        <w:rPr>
          <w:rFonts w:ascii="Arial" w:hAnsi="Arial" w:cs="Arial"/>
        </w:rPr>
        <w:t xml:space="preserve"> przedmiotu zamówien</w:t>
      </w:r>
      <w:r w:rsidR="00647BFA">
        <w:rPr>
          <w:rFonts w:ascii="Arial" w:hAnsi="Arial" w:cs="Arial"/>
        </w:rPr>
        <w:t>ia (załącznik nr 1</w:t>
      </w:r>
      <w:r w:rsidRPr="0075284A">
        <w:rPr>
          <w:rFonts w:ascii="Arial" w:hAnsi="Arial" w:cs="Arial"/>
        </w:rPr>
        <w:t xml:space="preserve">) przedstawiono minimalne wymagania dotyczące wyposażenia pracowni </w:t>
      </w:r>
      <w:r w:rsidR="00C07F73" w:rsidRPr="0075284A">
        <w:rPr>
          <w:rFonts w:ascii="Arial" w:hAnsi="Arial" w:cs="Arial"/>
        </w:rPr>
        <w:t>budowlanej</w:t>
      </w:r>
      <w:r w:rsidRPr="0075284A">
        <w:rPr>
          <w:rFonts w:ascii="Arial" w:hAnsi="Arial" w:cs="Arial"/>
        </w:rPr>
        <w:t>, które muszą być spełnione. Wykonawcy mogą przedstawić oferty równoważne, jednakże proponowany przez wykonawcę sprzęt równoważny musi charakteryzować się takimi samymi parametrami funkcjonalno-użytkowymi jak produkty opisane poniżej lub je przewyższać. Proponowany sprzęt musi spełniać wymagane parametry wymiarowe i techniczne podane w opisie poszczególnych pozycji sprzętu poniżej. Jakiekolwiek wskazane w opisie przedmiotu zamówienia, nazwy produktów lub ich producenci, mają na celu jedynie przybliżenie wymagań, których nie można było opisać przy pomocy dostatecznie dokładnych i zrozumiałych określeń. Zamawiający dopuszcza tolerancje wymiarów i parametrów w zakresie +/- 5% chyba, ze w treści opisu danej pozycji przedmiotu zamówienia, podany jest inny dopuszczalny zakres tolerancji.</w:t>
      </w:r>
    </w:p>
    <w:p w:rsidR="00D70293" w:rsidRPr="0075284A" w:rsidRDefault="0075284A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D70293" w:rsidRPr="0075284A">
        <w:rPr>
          <w:rFonts w:ascii="Arial" w:hAnsi="Arial" w:cs="Arial"/>
        </w:rPr>
        <w:t>Zadanie jest realizowane w ramach projektu: „Poprawa jakości edukacji zawodowej w Aglomeracji Konińskiej - dostosowanie infrastruktury edukacyjnej do potrzeb regionalnego rynku pracy” współfinansowanego w ramach Poddziałania 9.3.2. Inwestowanie w rozwój infrastruktury kształcenia zawodowego Wielkopolskiego Regionalnego Programu Operacyjnego na lata 2014-2020.</w:t>
      </w:r>
    </w:p>
    <w:p w:rsidR="00D70293" w:rsidRPr="0075284A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§ 2</w:t>
      </w:r>
    </w:p>
    <w:p w:rsidR="00D70293" w:rsidRPr="0075284A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Termin wykonania umowy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Przedmiot umowy należy wykonać:</w:t>
      </w:r>
    </w:p>
    <w:p w:rsidR="00D70293" w:rsidRPr="00647BFA" w:rsidRDefault="00D70293" w:rsidP="00647BF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W zakresie: Narzędzia i sprzęt  dla pracowni budowlanej, w terminie …</w:t>
      </w:r>
      <w:r w:rsidR="00647BFA">
        <w:rPr>
          <w:rFonts w:ascii="Arial" w:hAnsi="Arial" w:cs="Arial"/>
        </w:rPr>
        <w:t>…..</w:t>
      </w:r>
      <w:r w:rsidRPr="0075284A">
        <w:rPr>
          <w:rFonts w:ascii="Arial" w:hAnsi="Arial" w:cs="Arial"/>
        </w:rPr>
        <w:t>. dni kalendarzowych od dnia zawarcia umowy tj. do ……</w:t>
      </w:r>
      <w:r w:rsidR="00C07F73" w:rsidRPr="0075284A">
        <w:rPr>
          <w:rFonts w:ascii="Arial" w:hAnsi="Arial" w:cs="Arial"/>
        </w:rPr>
        <w:t xml:space="preserve"> 2022</w:t>
      </w:r>
      <w:r w:rsidRPr="0075284A">
        <w:rPr>
          <w:rFonts w:ascii="Arial" w:hAnsi="Arial" w:cs="Arial"/>
        </w:rPr>
        <w:t xml:space="preserve"> r.</w:t>
      </w:r>
    </w:p>
    <w:p w:rsidR="00D70293" w:rsidRPr="0075284A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§ 3</w:t>
      </w:r>
    </w:p>
    <w:p w:rsidR="00D70293" w:rsidRPr="0075284A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Obowiązki Wykonawcy</w:t>
      </w:r>
    </w:p>
    <w:p w:rsidR="00D70293" w:rsidRPr="0075284A" w:rsidRDefault="00D70293" w:rsidP="00647BFA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1.</w:t>
      </w:r>
      <w:r w:rsidRPr="0075284A">
        <w:rPr>
          <w:rFonts w:ascii="Arial" w:hAnsi="Arial" w:cs="Arial"/>
        </w:rPr>
        <w:tab/>
        <w:t>Wykonawca zobowiązany jest do terminowego dostarczenia sprzętu zgodnie z postanowieniami niniejszej umowy.</w:t>
      </w:r>
    </w:p>
    <w:p w:rsidR="00D70293" w:rsidRPr="0075284A" w:rsidRDefault="00D70293" w:rsidP="00647BFA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2.</w:t>
      </w:r>
      <w:r w:rsidRPr="0075284A">
        <w:rPr>
          <w:rFonts w:ascii="Arial" w:hAnsi="Arial" w:cs="Arial"/>
        </w:rPr>
        <w:tab/>
        <w:t xml:space="preserve">Wykonawca zobowiązany jest wykonać wszystkie czynności wymienionych w § 1 przy użyciu własnych materiałów i narzędzi oraz dostarczyć sprzęt na własny koszt. </w:t>
      </w:r>
    </w:p>
    <w:p w:rsidR="00D70293" w:rsidRPr="0075284A" w:rsidRDefault="00D70293" w:rsidP="00647BFA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3.</w:t>
      </w:r>
      <w:r w:rsidRPr="0075284A">
        <w:rPr>
          <w:rFonts w:ascii="Arial" w:hAnsi="Arial" w:cs="Arial"/>
        </w:rPr>
        <w:tab/>
        <w:t>Oferowany przedmiot umowy winien być kompletny z punktu widzenia celu, któremu ma służyć w sposób zgodny ze wskazaniami i wytycznymi.</w:t>
      </w:r>
    </w:p>
    <w:p w:rsidR="00D70293" w:rsidRPr="0075284A" w:rsidRDefault="00D70293" w:rsidP="00647BFA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4.</w:t>
      </w:r>
      <w:r w:rsidRPr="0075284A">
        <w:rPr>
          <w:rFonts w:ascii="Arial" w:hAnsi="Arial" w:cs="Arial"/>
        </w:rPr>
        <w:tab/>
        <w:t>Wykonawca jest zobligowany do użycia opakowań odpowiednich do rodzaju transportu, które zabezpieczą przedmiot umowy przed uszkodzeniem.</w:t>
      </w:r>
    </w:p>
    <w:p w:rsidR="00D70293" w:rsidRPr="0075284A" w:rsidRDefault="00D70293" w:rsidP="00647BFA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5.</w:t>
      </w:r>
      <w:r w:rsidRPr="0075284A">
        <w:rPr>
          <w:rFonts w:ascii="Arial" w:hAnsi="Arial" w:cs="Arial"/>
        </w:rPr>
        <w:tab/>
        <w:t>Wykonawca jest odpowiedzialny za prawidłowe przygotowanie przedmiotu umowy do używania.</w:t>
      </w:r>
    </w:p>
    <w:p w:rsidR="00D70293" w:rsidRPr="0075284A" w:rsidRDefault="00D70293" w:rsidP="00647BFA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6.</w:t>
      </w:r>
      <w:r w:rsidRPr="0075284A">
        <w:rPr>
          <w:rFonts w:ascii="Arial" w:hAnsi="Arial" w:cs="Arial"/>
        </w:rPr>
        <w:tab/>
        <w:t xml:space="preserve"> Wykonawca zobowiązuje się do dostarczenia przedmiotu umowy na własny koszt i ryzyko w miejsce wskazane przez Zamawiającego. </w:t>
      </w:r>
    </w:p>
    <w:p w:rsidR="00D70293" w:rsidRPr="0075284A" w:rsidRDefault="00D70293" w:rsidP="00647BFA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7.</w:t>
      </w:r>
      <w:r w:rsidRPr="0075284A">
        <w:rPr>
          <w:rFonts w:ascii="Arial" w:hAnsi="Arial" w:cs="Arial"/>
        </w:rPr>
        <w:tab/>
        <w:t xml:space="preserve">W przypadku zniszczenia lub uszkodzenia mienia Zamawiającego w miejscu i w czasie dostawy przedmiotu umowy, Wykonawca zobowiązuje się do jego naprawienia i doprowadzenia do stanu poprzedniego. </w:t>
      </w:r>
    </w:p>
    <w:p w:rsidR="00D70293" w:rsidRPr="0075284A" w:rsidRDefault="00D70293" w:rsidP="00647BFA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8.</w:t>
      </w:r>
      <w:r w:rsidRPr="0075284A">
        <w:rPr>
          <w:rFonts w:ascii="Arial" w:hAnsi="Arial" w:cs="Arial"/>
        </w:rPr>
        <w:tab/>
        <w:t>Wykonawca ponosi pełną odpowiedzialność za wszelkie działania lub zaniechania własne i swoich pracowników oraz podmiotów, którymi się posługuje lub przy pomocy których wykonuje przedmiot umowy.</w:t>
      </w:r>
    </w:p>
    <w:p w:rsidR="00D70293" w:rsidRPr="0075284A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§ 4</w:t>
      </w:r>
    </w:p>
    <w:p w:rsidR="00D70293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Wynagrodzenie</w:t>
      </w:r>
    </w:p>
    <w:p w:rsidR="003E3F46" w:rsidRPr="003E3F46" w:rsidRDefault="003E3F46" w:rsidP="003E3F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0293" w:rsidRPr="003E3F46">
        <w:rPr>
          <w:rFonts w:ascii="Arial" w:hAnsi="Arial" w:cs="Arial"/>
        </w:rPr>
        <w:t>Strony ustalają, że wynagrodzenie ryczałtowe Wykonawcy z tytułu wykonania przedmiotu umowy</w:t>
      </w:r>
      <w:r w:rsidRPr="003E3F46">
        <w:rPr>
          <w:rFonts w:ascii="Arial" w:hAnsi="Arial" w:cs="Arial"/>
        </w:rPr>
        <w:t>:</w:t>
      </w:r>
    </w:p>
    <w:p w:rsidR="00C07F73" w:rsidRPr="003E3F46" w:rsidRDefault="00D70293" w:rsidP="003E3F46">
      <w:pPr>
        <w:pStyle w:val="Akapitzlist"/>
        <w:spacing w:line="360" w:lineRule="auto"/>
        <w:ind w:left="0"/>
        <w:rPr>
          <w:rFonts w:ascii="Arial" w:hAnsi="Arial" w:cs="Arial"/>
        </w:rPr>
      </w:pPr>
      <w:r w:rsidRPr="003E3F46">
        <w:rPr>
          <w:rFonts w:ascii="Arial" w:hAnsi="Arial" w:cs="Arial"/>
        </w:rPr>
        <w:t xml:space="preserve"> ................................... złotych netto, …………</w:t>
      </w:r>
      <w:r w:rsidR="003E3F46" w:rsidRPr="003E3F46">
        <w:rPr>
          <w:rFonts w:ascii="Arial" w:hAnsi="Arial" w:cs="Arial"/>
        </w:rPr>
        <w:t>………</w:t>
      </w:r>
      <w:r w:rsidR="003E3F46">
        <w:rPr>
          <w:rFonts w:ascii="Arial" w:hAnsi="Arial" w:cs="Arial"/>
        </w:rPr>
        <w:t>……………</w:t>
      </w:r>
      <w:r w:rsidR="003E3F46" w:rsidRPr="003E3F46">
        <w:rPr>
          <w:rFonts w:ascii="Arial" w:hAnsi="Arial" w:cs="Arial"/>
        </w:rPr>
        <w:t>…</w:t>
      </w:r>
      <w:r w:rsidRPr="003E3F46">
        <w:rPr>
          <w:rFonts w:ascii="Arial" w:hAnsi="Arial" w:cs="Arial"/>
        </w:rPr>
        <w:t xml:space="preserve"> złotych brutto (s</w:t>
      </w:r>
      <w:r w:rsidR="00C07F73" w:rsidRPr="003E3F46">
        <w:rPr>
          <w:rFonts w:ascii="Arial" w:hAnsi="Arial" w:cs="Arial"/>
        </w:rPr>
        <w:t>łownie</w:t>
      </w:r>
      <w:r w:rsidRPr="003E3F46">
        <w:rPr>
          <w:rFonts w:ascii="Arial" w:hAnsi="Arial" w:cs="Arial"/>
        </w:rPr>
        <w:t>……</w:t>
      </w:r>
      <w:r w:rsidR="00C07F73" w:rsidRPr="003E3F46">
        <w:rPr>
          <w:rFonts w:ascii="Arial" w:hAnsi="Arial" w:cs="Arial"/>
        </w:rPr>
        <w:t>………………………..</w:t>
      </w:r>
      <w:r w:rsidRPr="003E3F46">
        <w:rPr>
          <w:rFonts w:ascii="Arial" w:hAnsi="Arial" w:cs="Arial"/>
        </w:rPr>
        <w:t>…………</w:t>
      </w:r>
      <w:r w:rsidR="00C07F73" w:rsidRPr="003E3F46">
        <w:rPr>
          <w:rFonts w:ascii="Arial" w:hAnsi="Arial" w:cs="Arial"/>
        </w:rPr>
        <w:t>……………..</w:t>
      </w:r>
      <w:r w:rsidRPr="003E3F46">
        <w:rPr>
          <w:rFonts w:ascii="Arial" w:hAnsi="Arial" w:cs="Arial"/>
        </w:rPr>
        <w:t>……</w:t>
      </w:r>
      <w:r w:rsidR="003E3F46" w:rsidRPr="003E3F46">
        <w:rPr>
          <w:rFonts w:ascii="Arial" w:hAnsi="Arial" w:cs="Arial"/>
        </w:rPr>
        <w:t>……</w:t>
      </w:r>
      <w:r w:rsidR="003E3F46">
        <w:rPr>
          <w:rFonts w:ascii="Arial" w:hAnsi="Arial" w:cs="Arial"/>
        </w:rPr>
        <w:t>...</w:t>
      </w:r>
      <w:r w:rsidRPr="003E3F46">
        <w:rPr>
          <w:rFonts w:ascii="Arial" w:hAnsi="Arial" w:cs="Arial"/>
        </w:rPr>
        <w:t>złotych brutto),</w:t>
      </w:r>
    </w:p>
    <w:p w:rsidR="00D70293" w:rsidRPr="0075284A" w:rsidRDefault="00D70293" w:rsidP="003E3F46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 xml:space="preserve"> wynagrodzenie obejmuje podatek VAT w kwocie …</w:t>
      </w:r>
      <w:r w:rsidR="00C07F73" w:rsidRPr="0075284A">
        <w:rPr>
          <w:rFonts w:ascii="Arial" w:hAnsi="Arial" w:cs="Arial"/>
        </w:rPr>
        <w:t>…………..</w:t>
      </w:r>
      <w:r w:rsidRPr="0075284A">
        <w:rPr>
          <w:rFonts w:ascii="Arial" w:hAnsi="Arial" w:cs="Arial"/>
        </w:rPr>
        <w:t>……</w:t>
      </w:r>
      <w:r w:rsidR="003E3F46">
        <w:rPr>
          <w:rFonts w:ascii="Arial" w:hAnsi="Arial" w:cs="Arial"/>
        </w:rPr>
        <w:t>………</w:t>
      </w:r>
      <w:r w:rsidRPr="0075284A">
        <w:rPr>
          <w:rFonts w:ascii="Arial" w:hAnsi="Arial" w:cs="Arial"/>
        </w:rPr>
        <w:t>. złotych,.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</w:p>
    <w:p w:rsidR="00D70293" w:rsidRPr="0075284A" w:rsidRDefault="003E3F46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70293" w:rsidRPr="0075284A">
        <w:rPr>
          <w:rFonts w:ascii="Arial" w:hAnsi="Arial" w:cs="Arial"/>
        </w:rPr>
        <w:t xml:space="preserve">Niedoszacowanie, pominięcie oraz brak rozpoznania zakresu przedmiotu umowy nie może być podstawą do żądania zmiany wynagrodzenia ryczałtowego określonego w ust. 1. </w:t>
      </w:r>
    </w:p>
    <w:p w:rsidR="00D70293" w:rsidRPr="0075284A" w:rsidRDefault="003E3F46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70293" w:rsidRPr="0075284A">
        <w:rPr>
          <w:rFonts w:ascii="Arial" w:hAnsi="Arial" w:cs="Arial"/>
        </w:rPr>
        <w:t>Wynagrodzenie jest wynagrodzeniem ryczałtowym i uwzględnia wszelkie koszty związane z wykonaniem przedmiotu umowy.</w:t>
      </w:r>
    </w:p>
    <w:p w:rsidR="00D70293" w:rsidRPr="0075284A" w:rsidRDefault="003E3F46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D70293" w:rsidRPr="0075284A">
        <w:rPr>
          <w:rFonts w:ascii="Arial" w:hAnsi="Arial" w:cs="Arial"/>
        </w:rPr>
        <w:t>Wynagrodzenie nie podlega waloryzacji w szczególności ze względu na wzrost kosztów produkcji, wahania kursów walutowych, wysokość inflacji, wzrost wskaźników cen w produkcji budowlano-montażowej itp.</w:t>
      </w:r>
    </w:p>
    <w:p w:rsidR="00D70293" w:rsidRPr="0075284A" w:rsidRDefault="003E3F46" w:rsidP="003E3F46">
      <w:pPr>
        <w:spacing w:after="120"/>
        <w:jc w:val="both"/>
        <w:rPr>
          <w:rFonts w:ascii="Arial" w:eastAsia="Times New Roman" w:hAnsi="Arial" w:cs="Arial"/>
          <w:color w:val="000009"/>
        </w:rPr>
      </w:pPr>
      <w:r>
        <w:rPr>
          <w:rFonts w:ascii="Arial" w:hAnsi="Arial" w:cs="Arial"/>
        </w:rPr>
        <w:t>5.</w:t>
      </w:r>
      <w:r w:rsidR="00D70293" w:rsidRPr="0075284A">
        <w:rPr>
          <w:rFonts w:ascii="Arial" w:eastAsia="Times New Roman" w:hAnsi="Arial" w:cs="Arial"/>
          <w:color w:val="000009"/>
        </w:rPr>
        <w:t xml:space="preserve">Faktura zostanie wystawiona na następujące dane: </w:t>
      </w:r>
    </w:p>
    <w:p w:rsidR="00D70293" w:rsidRPr="003E3F46" w:rsidRDefault="00D70293" w:rsidP="00D70293">
      <w:pPr>
        <w:spacing w:after="120" w:line="240" w:lineRule="auto"/>
        <w:jc w:val="both"/>
        <w:rPr>
          <w:rFonts w:ascii="Arial" w:eastAsia="Times New Roman" w:hAnsi="Arial" w:cs="Arial"/>
          <w:color w:val="000009"/>
          <w:lang w:eastAsia="en-US"/>
        </w:rPr>
      </w:pPr>
      <w:r w:rsidRPr="003E3F46">
        <w:rPr>
          <w:rFonts w:ascii="Arial" w:eastAsia="Times New Roman" w:hAnsi="Arial" w:cs="Arial"/>
          <w:color w:val="000009"/>
          <w:lang w:eastAsia="en-US"/>
        </w:rPr>
        <w:t xml:space="preserve">Nabywca: </w:t>
      </w:r>
    </w:p>
    <w:p w:rsidR="00D70293" w:rsidRPr="003E3F46" w:rsidRDefault="00D70293" w:rsidP="003E3F46">
      <w:pPr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9"/>
          <w:lang w:eastAsia="en-US"/>
        </w:rPr>
      </w:pPr>
      <w:r w:rsidRPr="003E3F46">
        <w:rPr>
          <w:rFonts w:ascii="Arial" w:eastAsia="Times New Roman" w:hAnsi="Arial" w:cs="Arial"/>
          <w:b/>
          <w:color w:val="000009"/>
          <w:lang w:eastAsia="en-US"/>
        </w:rPr>
        <w:t>Miasto Konin</w:t>
      </w:r>
      <w:r w:rsidR="003E3F46">
        <w:rPr>
          <w:rFonts w:ascii="Arial" w:eastAsia="Times New Roman" w:hAnsi="Arial" w:cs="Arial"/>
          <w:b/>
          <w:color w:val="000009"/>
          <w:lang w:eastAsia="en-US"/>
        </w:rPr>
        <w:t xml:space="preserve">, </w:t>
      </w:r>
      <w:r w:rsidRPr="003E3F46">
        <w:rPr>
          <w:rFonts w:ascii="Arial" w:eastAsia="Times New Roman" w:hAnsi="Arial" w:cs="Arial"/>
          <w:b/>
          <w:color w:val="000009"/>
          <w:lang w:eastAsia="en-US"/>
        </w:rPr>
        <w:t>Plac Wolności</w:t>
      </w:r>
      <w:r w:rsidR="003E3F46">
        <w:rPr>
          <w:rFonts w:ascii="Arial" w:eastAsia="Times New Roman" w:hAnsi="Arial" w:cs="Arial"/>
          <w:b/>
          <w:color w:val="000009"/>
          <w:lang w:eastAsia="en-US"/>
        </w:rPr>
        <w:t xml:space="preserve"> 1,  </w:t>
      </w:r>
      <w:r w:rsidRPr="003E3F46">
        <w:rPr>
          <w:rFonts w:ascii="Arial" w:eastAsia="Times New Roman" w:hAnsi="Arial" w:cs="Arial"/>
          <w:b/>
          <w:color w:val="000009"/>
          <w:lang w:eastAsia="en-US"/>
        </w:rPr>
        <w:t>62-500 Konin</w:t>
      </w:r>
      <w:r w:rsidR="003E3F46">
        <w:rPr>
          <w:rFonts w:ascii="Arial" w:eastAsia="Times New Roman" w:hAnsi="Arial" w:cs="Arial"/>
          <w:b/>
          <w:color w:val="000009"/>
          <w:lang w:eastAsia="en-US"/>
        </w:rPr>
        <w:t xml:space="preserve">,    </w:t>
      </w:r>
      <w:r w:rsidRPr="003E3F46">
        <w:rPr>
          <w:rFonts w:ascii="Arial" w:eastAsia="Times New Roman" w:hAnsi="Arial" w:cs="Arial"/>
          <w:b/>
          <w:color w:val="000009"/>
          <w:lang w:eastAsia="en-US"/>
        </w:rPr>
        <w:t>NIP: 665-28-99-834</w:t>
      </w:r>
    </w:p>
    <w:p w:rsidR="00D70293" w:rsidRPr="003E3F46" w:rsidRDefault="00D70293" w:rsidP="00D70293">
      <w:pPr>
        <w:spacing w:after="120" w:line="240" w:lineRule="auto"/>
        <w:jc w:val="both"/>
        <w:rPr>
          <w:rFonts w:ascii="Arial" w:eastAsia="Times New Roman" w:hAnsi="Arial" w:cs="Arial"/>
          <w:color w:val="000009"/>
          <w:lang w:eastAsia="en-US"/>
        </w:rPr>
      </w:pPr>
      <w:r w:rsidRPr="003E3F46">
        <w:rPr>
          <w:rFonts w:ascii="Arial" w:eastAsia="Times New Roman" w:hAnsi="Arial" w:cs="Arial"/>
          <w:color w:val="000009"/>
          <w:lang w:eastAsia="en-US"/>
        </w:rPr>
        <w:t>Odbiorca:</w:t>
      </w:r>
    </w:p>
    <w:p w:rsidR="00D70293" w:rsidRPr="003E3F46" w:rsidRDefault="00D70293" w:rsidP="003E3F46">
      <w:pPr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9"/>
          <w:lang w:eastAsia="en-US"/>
        </w:rPr>
      </w:pPr>
      <w:r w:rsidRPr="003E3F46">
        <w:rPr>
          <w:rFonts w:ascii="Arial" w:eastAsia="Times New Roman" w:hAnsi="Arial" w:cs="Arial"/>
          <w:b/>
          <w:color w:val="000009"/>
          <w:lang w:eastAsia="en-US"/>
        </w:rPr>
        <w:t xml:space="preserve">Zespół Szkół Budownictwa i Kształcenia Zawodowego im. Eugeniusza Kwiatkowskiego w Koninie </w:t>
      </w:r>
      <w:r w:rsidR="003E3F46">
        <w:rPr>
          <w:rFonts w:ascii="Arial" w:eastAsia="Times New Roman" w:hAnsi="Arial" w:cs="Arial"/>
          <w:b/>
          <w:color w:val="000009"/>
          <w:lang w:eastAsia="en-US"/>
        </w:rPr>
        <w:t>,</w:t>
      </w:r>
      <w:r w:rsidRPr="003E3F46">
        <w:rPr>
          <w:rFonts w:ascii="Arial" w:eastAsia="Times New Roman" w:hAnsi="Arial" w:cs="Arial"/>
          <w:b/>
          <w:color w:val="000009"/>
          <w:lang w:eastAsia="en-US"/>
        </w:rPr>
        <w:t xml:space="preserve">ul. Budowlanych 6 </w:t>
      </w:r>
      <w:r w:rsidR="003E3F46">
        <w:rPr>
          <w:rFonts w:ascii="Arial" w:eastAsia="Times New Roman" w:hAnsi="Arial" w:cs="Arial"/>
          <w:b/>
          <w:color w:val="000009"/>
          <w:lang w:eastAsia="en-US"/>
        </w:rPr>
        <w:t>,</w:t>
      </w:r>
      <w:r w:rsidRPr="003E3F46">
        <w:rPr>
          <w:rFonts w:ascii="Arial" w:eastAsia="Times New Roman" w:hAnsi="Arial" w:cs="Arial"/>
          <w:b/>
          <w:color w:val="000009"/>
          <w:lang w:eastAsia="en-US"/>
        </w:rPr>
        <w:t>62-510 Konin.</w:t>
      </w:r>
    </w:p>
    <w:p w:rsidR="00D70293" w:rsidRPr="0075284A" w:rsidRDefault="00647BFA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70293" w:rsidRPr="0075284A">
        <w:rPr>
          <w:rFonts w:ascii="Arial" w:hAnsi="Arial" w:cs="Arial"/>
        </w:rPr>
        <w:t xml:space="preserve">Zapłata wynagrodzenia nastąpi na podstawie faktury VAT przelewem na rachunek bankowy Wykonawcy nr ………………………………………. w terminie do 30 dni licząc od dnia otrzymania faktury VAT przez Zamawiającego. </w:t>
      </w:r>
    </w:p>
    <w:p w:rsidR="00D70293" w:rsidRPr="0075284A" w:rsidRDefault="00647BFA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D70293" w:rsidRPr="0075284A">
        <w:rPr>
          <w:rFonts w:ascii="Arial" w:hAnsi="Arial" w:cs="Arial"/>
        </w:rPr>
        <w:t>Za dzień zapłaty wynagrodzenia uznaje się dzień obciążenia rachunku bankowego Zamawiającego.</w:t>
      </w:r>
    </w:p>
    <w:p w:rsidR="00D70293" w:rsidRPr="0075284A" w:rsidRDefault="00647BFA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D70293" w:rsidRPr="0075284A">
        <w:rPr>
          <w:rFonts w:ascii="Arial" w:hAnsi="Arial" w:cs="Arial"/>
        </w:rPr>
        <w:t>W kwocie wynagrodzenia określonego w niniejszym paragrafie mieszczą się wszystkie wydatki poniesione przez Wykonawcę i osoby, którymi się posługuje w związku z wykonaniem postanowień niniejszej Umowy.</w:t>
      </w:r>
    </w:p>
    <w:p w:rsidR="00D70293" w:rsidRPr="0075284A" w:rsidRDefault="00647BFA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D70293" w:rsidRPr="0075284A">
        <w:rPr>
          <w:rFonts w:ascii="Arial" w:hAnsi="Arial" w:cs="Arial"/>
        </w:rPr>
        <w:t>Wykonawca nie może przenieść wierzytelności wynikającej z niniejszej umowy, na rzecz osoby trzeciej, bez pisemnej zgody Zamawiającego.</w:t>
      </w:r>
    </w:p>
    <w:p w:rsidR="00D70293" w:rsidRPr="0075284A" w:rsidRDefault="00647BFA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D70293" w:rsidRPr="0075284A">
        <w:rPr>
          <w:rFonts w:ascii="Arial" w:hAnsi="Arial" w:cs="Arial"/>
        </w:rPr>
        <w:t>Błędnie wystawiona faktura spowoduje naliczenie ponownego 30 – dniowego terminu płatności  od momentu dostarczenia poprawionego dokumentu. .</w:t>
      </w:r>
    </w:p>
    <w:p w:rsidR="003E3F46" w:rsidRPr="0075284A" w:rsidRDefault="003E3F46" w:rsidP="003E3F46">
      <w:pPr>
        <w:spacing w:after="0" w:line="360" w:lineRule="auto"/>
        <w:jc w:val="both"/>
        <w:rPr>
          <w:rFonts w:ascii="Arial" w:hAnsi="Arial" w:cs="Arial"/>
        </w:rPr>
      </w:pPr>
    </w:p>
    <w:p w:rsidR="00D70293" w:rsidRPr="0075284A" w:rsidRDefault="00D70293" w:rsidP="00647BF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§ 5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Kary umowne</w:t>
      </w:r>
    </w:p>
    <w:p w:rsidR="00D70293" w:rsidRPr="0075284A" w:rsidRDefault="003E3F46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0293" w:rsidRPr="0075284A">
        <w:rPr>
          <w:rFonts w:ascii="Arial" w:hAnsi="Arial" w:cs="Arial"/>
        </w:rPr>
        <w:t>W zakresie odpowiedzialności odszkodowawczej za niewykonanie lub nienależyte wykonanie umowy strony ustalają następujące kary umowne:</w:t>
      </w:r>
    </w:p>
    <w:p w:rsidR="00D70293" w:rsidRPr="0075284A" w:rsidRDefault="00647BFA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70293" w:rsidRPr="0075284A">
        <w:rPr>
          <w:rFonts w:ascii="Arial" w:hAnsi="Arial" w:cs="Arial"/>
        </w:rPr>
        <w:t xml:space="preserve">za odstąpienie od umowy/rozwiązanie/wypowiedzenie/zakończenie stosunku zobowiązaniowego </w:t>
      </w:r>
      <w:bookmarkStart w:id="0" w:name="_Hlk75379363"/>
      <w:r w:rsidR="00D70293" w:rsidRPr="0075284A">
        <w:rPr>
          <w:rFonts w:ascii="Arial" w:hAnsi="Arial" w:cs="Arial"/>
        </w:rPr>
        <w:t xml:space="preserve">z przyczyn, za które ponosi odpowiedzialność Wykonawca </w:t>
      </w:r>
      <w:bookmarkEnd w:id="0"/>
      <w:r w:rsidR="00D70293" w:rsidRPr="0075284A">
        <w:rPr>
          <w:rFonts w:ascii="Arial" w:hAnsi="Arial" w:cs="Arial"/>
        </w:rPr>
        <w:t>– w wysokości 10 % wartości całkowitego wynagrodzenia brutto, o którym mowa w § 4 ust. 1 umowy,</w:t>
      </w:r>
    </w:p>
    <w:p w:rsidR="00D70293" w:rsidRPr="0075284A" w:rsidRDefault="00647BFA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2)z</w:t>
      </w:r>
      <w:r w:rsidR="00D70293" w:rsidRPr="0075284A">
        <w:rPr>
          <w:rFonts w:ascii="Arial" w:hAnsi="Arial" w:cs="Arial"/>
        </w:rPr>
        <w:t>a zwłokę w wykonaniu przedmiotu umowy z przyczyn, za które ponosi odpowiedzialność Wykonawca – w wysokości 0,2 % wynagrodzenia brutto określonego w § 4 ust. 1 umowy za każdy dzień zwłoki,</w:t>
      </w:r>
    </w:p>
    <w:p w:rsidR="00D70293" w:rsidRPr="0075284A" w:rsidRDefault="00647BFA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bookmarkStart w:id="1" w:name="_GoBack"/>
      <w:bookmarkEnd w:id="1"/>
      <w:r w:rsidR="00D70293" w:rsidRPr="0075284A">
        <w:rPr>
          <w:rFonts w:ascii="Arial" w:hAnsi="Arial" w:cs="Arial"/>
        </w:rPr>
        <w:t>za zwłokę w usunięciu wad w ramach gwarancji  – w wysokości 0,2 % wartości całkowitego wynagrodzenia brutto, o którym mowa w § 4 ust. 1 umowy, za każdy dzień zwłoki.</w:t>
      </w:r>
    </w:p>
    <w:p w:rsidR="00D70293" w:rsidRPr="0075284A" w:rsidRDefault="003E3F46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70293" w:rsidRPr="0075284A">
        <w:rPr>
          <w:rFonts w:ascii="Arial" w:hAnsi="Arial" w:cs="Arial"/>
        </w:rPr>
        <w:t>Wykonawca wyraża zgodę na zapłatę kar umownych w drodze potrącenia przez Zamawiającego z przysługującego wynagrodzenia Wykonawcy.</w:t>
      </w:r>
    </w:p>
    <w:p w:rsidR="00D70293" w:rsidRPr="0075284A" w:rsidRDefault="003E3F46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70293" w:rsidRPr="0075284A">
        <w:rPr>
          <w:rFonts w:ascii="Arial" w:hAnsi="Arial" w:cs="Arial"/>
        </w:rPr>
        <w:t>Zamawiający ma prawo dochodzenia odszkodowania uzupełniającego, przenoszącego wysokość zastrzeżonych kar umownych do wysokości poniesionej szkody lub w przypadku, kiedy szkoda powstała z przyczyn, dla których kary umowne nie zostały zastrzeżone. Powyższe uprawnienie Zamawiającego do dochodzenia kar umownych nie wpływa na możliwość skorzystania przez Zamawiającego z innych przysługujących mu z mocy prawa lub niniejszej Umowy środków prawnych.</w:t>
      </w:r>
    </w:p>
    <w:p w:rsidR="00D70293" w:rsidRPr="0075284A" w:rsidRDefault="003E3F46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70293" w:rsidRPr="0075284A">
        <w:rPr>
          <w:rFonts w:ascii="Arial" w:hAnsi="Arial" w:cs="Arial"/>
        </w:rPr>
        <w:t>Zapłata kar umownych nie zwalnia Wykonawcy od obowiązku wykonania umowy.</w:t>
      </w:r>
    </w:p>
    <w:p w:rsidR="00D70293" w:rsidRPr="0075284A" w:rsidRDefault="003E3F46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70293" w:rsidRPr="0075284A">
        <w:rPr>
          <w:rFonts w:ascii="Arial" w:hAnsi="Arial" w:cs="Arial"/>
        </w:rPr>
        <w:t>Łączna kwota kar nie może przekroczyć 10 % wynagrodzenia brutto określonego w § 4 ust. 1 umowy.</w:t>
      </w:r>
    </w:p>
    <w:p w:rsidR="00D70293" w:rsidRPr="0075284A" w:rsidRDefault="003E3F46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 w:rsidR="00D70293" w:rsidRPr="0075284A">
        <w:rPr>
          <w:rFonts w:ascii="Arial" w:hAnsi="Arial" w:cs="Arial"/>
        </w:rPr>
        <w:t>Odstąpienie od umowy nie powoduje utraty możliwości dochodzenia wyżej wskazanych kar umownych przez Zamawiającego.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</w:rPr>
      </w:pPr>
    </w:p>
    <w:p w:rsidR="00D70293" w:rsidRPr="0075284A" w:rsidRDefault="00D70293" w:rsidP="00647BF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§ 6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Odbiór przedmiotu zamówienia</w:t>
      </w:r>
    </w:p>
    <w:p w:rsidR="00D70293" w:rsidRPr="0075284A" w:rsidRDefault="003E3F46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0293" w:rsidRPr="0075284A">
        <w:rPr>
          <w:rFonts w:ascii="Arial" w:hAnsi="Arial" w:cs="Arial"/>
        </w:rPr>
        <w:t>Protokół zdawczo odbiorczy przedmiotu umowy sporządzony zostanie po uprzednim pozytywnym sprawdzeniu dostawy pod kątem spełnienia warunków realizacji przedmiotu zamówienia określonych w Opisie przedmiotu zamówienia  i ofercie Wykonawcy oraz przedłożeniu przez Wykonawcę wymaganych prawem dokumentów w postaci:</w:t>
      </w:r>
    </w:p>
    <w:p w:rsidR="00D70293" w:rsidRPr="0075284A" w:rsidRDefault="00D70293" w:rsidP="00647BFA">
      <w:pPr>
        <w:spacing w:after="0" w:line="276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1/ gwarancji;</w:t>
      </w:r>
    </w:p>
    <w:p w:rsidR="00D70293" w:rsidRPr="0075284A" w:rsidRDefault="00D70293" w:rsidP="00647BFA">
      <w:pPr>
        <w:spacing w:after="0" w:line="276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2/ aprobat technicznych;</w:t>
      </w:r>
    </w:p>
    <w:p w:rsidR="00D70293" w:rsidRPr="0075284A" w:rsidRDefault="00D70293" w:rsidP="00647BFA">
      <w:pPr>
        <w:spacing w:after="0" w:line="276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3/ atestów i certyfikatów jakości;</w:t>
      </w:r>
    </w:p>
    <w:p w:rsidR="00D70293" w:rsidRPr="0075284A" w:rsidRDefault="00D70293" w:rsidP="00647BFA">
      <w:pPr>
        <w:spacing w:after="0" w:line="276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4/ deklaracji zgodności PN.</w:t>
      </w:r>
    </w:p>
    <w:p w:rsidR="00D70293" w:rsidRPr="0075284A" w:rsidRDefault="00D70293" w:rsidP="00647BFA">
      <w:pPr>
        <w:spacing w:after="0" w:line="276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jeżeli dostarczany przedmiot zamówienia jest objęty obowiązkiem ich posiadania.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 xml:space="preserve">2. Wykonawca powiadomi Zamawiającego z 2 dniowym wyprzedzeniem o dacie </w:t>
      </w:r>
      <w:r w:rsidR="00C07F73" w:rsidRPr="0075284A">
        <w:rPr>
          <w:rFonts w:ascii="Arial" w:hAnsi="Arial" w:cs="Arial"/>
        </w:rPr>
        <w:t xml:space="preserve">dostawy </w:t>
      </w:r>
      <w:r w:rsidRPr="0075284A">
        <w:rPr>
          <w:rFonts w:ascii="Arial" w:hAnsi="Arial" w:cs="Arial"/>
        </w:rPr>
        <w:t xml:space="preserve">. 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3. Jeżeli podczas odbioru zostaną stwierdzone wady to Zamawiającemu przysługują następujące uprawnienia:</w:t>
      </w:r>
    </w:p>
    <w:p w:rsidR="00D70293" w:rsidRPr="003E3F46" w:rsidRDefault="00D70293" w:rsidP="00647B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E3F46">
        <w:rPr>
          <w:rFonts w:ascii="Arial" w:hAnsi="Arial" w:cs="Arial"/>
        </w:rPr>
        <w:t>jeżeli wady nadają się do usunięcia, Wykonawca zobowiązuje się do ich usunięcia w terminie wskazanym w protokole zdawczo – odbiorczym,</w:t>
      </w:r>
    </w:p>
    <w:p w:rsidR="00D70293" w:rsidRPr="003E3F46" w:rsidRDefault="00D70293" w:rsidP="00647B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E3F46">
        <w:rPr>
          <w:rFonts w:ascii="Arial" w:hAnsi="Arial" w:cs="Arial"/>
        </w:rPr>
        <w:t xml:space="preserve"> jeżeli wady nie nadają się do usunięcia i uniemożliwiają użytkowanie zgodnie z przeznaczeniem, Zamawiający ma prawo odstąpić od dokonania odbioru,</w:t>
      </w:r>
    </w:p>
    <w:p w:rsidR="00D70293" w:rsidRPr="003E3F46" w:rsidRDefault="00D70293" w:rsidP="00647B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E3F46">
        <w:rPr>
          <w:rFonts w:ascii="Arial" w:hAnsi="Arial" w:cs="Arial"/>
        </w:rPr>
        <w:t>jeżeli wady nie nadają się do usunięcia ale nie uniemożliwiają użytkowania zgodnie z przeznaczeniem, Zamawiający ma prawo odstąpić od dokonania odbioru albo obniżyć cenę stosowanie do danej wady,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4. Odbiór ilościowy i jakościowy przedmiotu umowy nastąpi u Zamawiającego tj. w budynku Zespołu Szkół Budownictwa i Kształcenia Zawodowego im. Eugeniusza Kwiatkowskiego w Koninie, ul. Budowlanych 6, 62-510 Konin; w Koninie. Wykonawcę i Zamawiającego reprezentują przy odbiorze upoważnieni przedstawiciele Zamawiającego.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5.Wykonawca jest odpowiedzialny za zabezpieczenie dostarczonego przedmiotu zamówienia do czasu dokonania odbioru końcowego bez uwag.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6. Zamawiający przejmuje odpowiedzialność prawną za dostarczony przedmiotu umowy z chwilą podpisania protokołu zdawczo odbiorczego przedmiotu umowy na warunkach określonych w umowie.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7. Strony wyznaczają swoich przedstawicieli do przekazania i upoważniają do odbioru sprzętu: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 xml:space="preserve">1/ Zamawiający: …………………………………………………….  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2/ Wykonawca:…………………………………………………….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8.Strony ustalają adresy do korespondencji: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1/ Zamawiający: ……………………………..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2/ Wykonawcy:……………………………….</w:t>
      </w:r>
    </w:p>
    <w:p w:rsidR="00D70293" w:rsidRDefault="00D70293" w:rsidP="003E3F46">
      <w:pPr>
        <w:spacing w:after="0" w:line="360" w:lineRule="auto"/>
        <w:jc w:val="both"/>
        <w:rPr>
          <w:rFonts w:ascii="Arial" w:hAnsi="Arial" w:cs="Arial"/>
        </w:rPr>
      </w:pPr>
    </w:p>
    <w:p w:rsidR="00647BFA" w:rsidRDefault="00647BFA" w:rsidP="003E3F46">
      <w:pPr>
        <w:spacing w:after="0" w:line="360" w:lineRule="auto"/>
        <w:jc w:val="both"/>
        <w:rPr>
          <w:rFonts w:ascii="Arial" w:hAnsi="Arial" w:cs="Arial"/>
        </w:rPr>
      </w:pPr>
    </w:p>
    <w:p w:rsidR="00647BFA" w:rsidRDefault="00647BFA" w:rsidP="003E3F46">
      <w:pPr>
        <w:spacing w:after="0" w:line="360" w:lineRule="auto"/>
        <w:jc w:val="both"/>
        <w:rPr>
          <w:rFonts w:ascii="Arial" w:hAnsi="Arial" w:cs="Arial"/>
        </w:rPr>
      </w:pPr>
    </w:p>
    <w:p w:rsidR="00647BFA" w:rsidRPr="0075284A" w:rsidRDefault="00647BFA" w:rsidP="003E3F46">
      <w:pPr>
        <w:spacing w:after="0" w:line="360" w:lineRule="auto"/>
        <w:jc w:val="both"/>
        <w:rPr>
          <w:rFonts w:ascii="Arial" w:hAnsi="Arial" w:cs="Arial"/>
        </w:rPr>
      </w:pPr>
    </w:p>
    <w:p w:rsidR="00D70293" w:rsidRPr="0075284A" w:rsidRDefault="00D70293" w:rsidP="00647BFA">
      <w:pPr>
        <w:spacing w:after="0" w:line="360" w:lineRule="auto"/>
        <w:ind w:left="708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lastRenderedPageBreak/>
        <w:t>§ 7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Gwarancje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1. Wykonawca oświadcza, że dostarczony przedmiot umowy jest nowy, spra</w:t>
      </w:r>
      <w:r w:rsidR="003E3F46">
        <w:rPr>
          <w:rFonts w:ascii="Arial" w:hAnsi="Arial" w:cs="Arial"/>
        </w:rPr>
        <w:t xml:space="preserve">wny </w:t>
      </w:r>
      <w:r w:rsidRPr="0075284A">
        <w:rPr>
          <w:rFonts w:ascii="Arial" w:hAnsi="Arial" w:cs="Arial"/>
        </w:rPr>
        <w:t xml:space="preserve"> bez żadnego uszczerbku.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 xml:space="preserve">2. Wykonawca udziela gwarancji jakości przedmiotu umowy na okres 24 miesięcy licząc od dnia dokonania protokolarnego odbioru przedmiotu umowy. 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3. Wykonawca jest zobowiązany udostępnić Zamawiającemu nieograniczony dostęp możliwości zgłaszania reklamacji: e mailem przez 24 godziny, w okresie gwarancji. na adres……………………………………..</w:t>
      </w:r>
    </w:p>
    <w:p w:rsidR="00D70293" w:rsidRPr="0075284A" w:rsidRDefault="00D70293" w:rsidP="00647BFA">
      <w:pPr>
        <w:spacing w:after="0" w:line="276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4. Wszelkie naprawy odbywają się z uwzględnieniem transportu, na kos</w:t>
      </w:r>
      <w:r w:rsidR="003E3F46">
        <w:rPr>
          <w:rFonts w:ascii="Arial" w:hAnsi="Arial" w:cs="Arial"/>
        </w:rPr>
        <w:t xml:space="preserve">zt i ryzyko </w:t>
      </w:r>
      <w:r w:rsidRPr="0075284A">
        <w:rPr>
          <w:rFonts w:ascii="Arial" w:hAnsi="Arial" w:cs="Arial"/>
        </w:rPr>
        <w:t>Wykonawcy.</w:t>
      </w:r>
    </w:p>
    <w:p w:rsidR="00D70293" w:rsidRPr="0075284A" w:rsidRDefault="003E3F46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70293" w:rsidRPr="0075284A">
        <w:rPr>
          <w:rFonts w:ascii="Arial" w:hAnsi="Arial" w:cs="Arial"/>
        </w:rPr>
        <w:t>Wykonawca zobowiązany jest do o usunięcia wad w terminie nie dłuższym niż 5 dni roboczych od chwili pisemnego zgłoszenia na adres e mail Wykonawcy wad.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6. Wykonawca oświadcza, że do praw i obowiązków stron związanych z udzieleniem gwarancji stosuje się odpowiednio przepisy kodeksu cywilnego dotyczące gwarancji przy umowie sprzedaży.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7. Zamawiający może dochodzić roszczeń z tytułu gwarancji, także po upływie terminu gwarancji, jeżeli wniósł reklamację przed upływem okresu gwarancji.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 xml:space="preserve">8. Wykonawca zobowiązany jest wykonać naprawę gwarancyjną w miejscu zamontowania przedmiotu umowy. W przypadku konieczności transportu przedmiotu umowy w inne miejsce zobowiązany jest sam zorganizować transport na własny koszt, w tym również transport powrotny do miejsca, w którym zamontowany jest przedmiot umowy. 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9. Okres gwarancji dla naprawianego elementu biegnie na nowo od dnia naprawy rzeczy.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 xml:space="preserve">10. W przypadku, gdy Wykonawca nie przystępuje do usuwania wad lub usunie wady w sposób nienależyty, Zamawiający, poza uprawnieniami przysługującymi na podstawie Kodeksu cywilnego, może powierzyć usunięcie wad podmiotowi trzeciemu na koszt i ryzyko Wykonawcy (wykonanie zastępcze), po uprzednim wezwaniu Wykonawcy i wyznaczeniu dodatkowego terminu nie krótszego niż 3 dni roboczych. 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11. W razie stwierdzenia w toku czynności odbioru lub w okresie gwarancji wad nieistotnych nie nadających się do usunięcia, Zamawiający może obniżyć wynagrodzenie Wykonawcy odpowiednio do utraconej wartości użytkowej lub technicznej danego obiektu.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</w:rPr>
      </w:pPr>
    </w:p>
    <w:p w:rsidR="00D70293" w:rsidRPr="0075284A" w:rsidRDefault="00D70293" w:rsidP="00647BF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§ 8</w:t>
      </w:r>
    </w:p>
    <w:p w:rsidR="00D70293" w:rsidRPr="0075284A" w:rsidRDefault="00D70293" w:rsidP="003E3F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Zmiany umowy</w:t>
      </w:r>
    </w:p>
    <w:p w:rsidR="00D70293" w:rsidRPr="0075284A" w:rsidRDefault="00BB59D2" w:rsidP="00647B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0293" w:rsidRPr="0075284A">
        <w:rPr>
          <w:rFonts w:ascii="Arial" w:hAnsi="Arial" w:cs="Arial"/>
        </w:rPr>
        <w:t>Zamawiający przewiduje możliwość dokonania zmiany istotnych postanowień umowy w przypadkach, gdy: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a)</w:t>
      </w:r>
      <w:r w:rsidRPr="0075284A">
        <w:rPr>
          <w:rFonts w:ascii="Arial" w:hAnsi="Arial" w:cs="Arial"/>
        </w:rPr>
        <w:tab/>
        <w:t>nastąpi zmiana powszechnie obowiązujących przepisów prawa w zakresie mającym wpływ na realizację przedmiotu umowy;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b)</w:t>
      </w:r>
      <w:r w:rsidRPr="0075284A">
        <w:rPr>
          <w:rFonts w:ascii="Arial" w:hAnsi="Arial" w:cs="Arial"/>
        </w:rPr>
        <w:tab/>
      </w:r>
      <w:r w:rsidR="0075284A" w:rsidRPr="0075284A">
        <w:rPr>
          <w:rFonts w:ascii="Arial" w:hAnsi="Arial" w:cs="Arial"/>
        </w:rPr>
        <w:t>z</w:t>
      </w:r>
      <w:r w:rsidRPr="0075284A">
        <w:rPr>
          <w:rFonts w:ascii="Arial" w:hAnsi="Arial" w:cs="Arial"/>
        </w:rPr>
        <w:t>aistnieje zdarzenie o charakterze siły wyższej, tj. zdarzenie, którego wystąpienie jest niezależne od Stron i któremu nie mogą one zapobiec przy zachowaniu należytej staranności, a w szczególności: wojny, stany nadzwyczajne, klęski żywiołowe, epidemie, ograniczenia związane z kwarantanną, embargo, rewolucje, zamieszki i strajki w zakresie mającym wpływ na realizację przedmiotu umowy;</w:t>
      </w:r>
    </w:p>
    <w:p w:rsidR="00D70293" w:rsidRPr="0075284A" w:rsidRDefault="0075284A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c</w:t>
      </w:r>
      <w:r w:rsidR="00D70293" w:rsidRPr="0075284A">
        <w:rPr>
          <w:rFonts w:ascii="Arial" w:hAnsi="Arial" w:cs="Arial"/>
        </w:rPr>
        <w:t>)</w:t>
      </w:r>
      <w:r w:rsidR="00D70293" w:rsidRPr="0075284A">
        <w:rPr>
          <w:rFonts w:ascii="Arial" w:hAnsi="Arial" w:cs="Arial"/>
        </w:rPr>
        <w:tab/>
        <w:t>wyjątkowo niesprzyjających i nieprzewidzianych warunków fizycznych;</w:t>
      </w:r>
    </w:p>
    <w:p w:rsidR="00D70293" w:rsidRPr="0075284A" w:rsidRDefault="0075284A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lastRenderedPageBreak/>
        <w:t>d</w:t>
      </w:r>
      <w:r w:rsidR="00D70293" w:rsidRPr="0075284A">
        <w:rPr>
          <w:rFonts w:ascii="Arial" w:hAnsi="Arial" w:cs="Arial"/>
        </w:rPr>
        <w:t>)</w:t>
      </w:r>
      <w:r w:rsidR="00D70293" w:rsidRPr="0075284A">
        <w:rPr>
          <w:rFonts w:ascii="Arial" w:hAnsi="Arial" w:cs="Arial"/>
        </w:rPr>
        <w:tab/>
        <w:t>w przypadku uzasadnionej potrzeby modyfikacji terminu realizacji umowy, która nie była znana w momencie wszczęcia postępowania i której nie można było przewidzieć w momencie wszczęcia postępowania;</w:t>
      </w:r>
    </w:p>
    <w:p w:rsidR="00D70293" w:rsidRPr="0075284A" w:rsidRDefault="0075284A" w:rsidP="00647BFA">
      <w:pPr>
        <w:spacing w:after="0" w:line="276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e</w:t>
      </w:r>
      <w:r w:rsidR="00D70293" w:rsidRPr="0075284A">
        <w:rPr>
          <w:rFonts w:ascii="Arial" w:hAnsi="Arial" w:cs="Arial"/>
        </w:rPr>
        <w:t>)</w:t>
      </w:r>
      <w:r w:rsidR="00D70293" w:rsidRPr="0075284A">
        <w:rPr>
          <w:rFonts w:ascii="Arial" w:hAnsi="Arial" w:cs="Arial"/>
        </w:rPr>
        <w:tab/>
        <w:t>wystąpienia innych okoliczności, których nie można było przewidzieć w momencie zawierania umowy, a które uniemożliwiłyby wykonanie przedmiotu umowy zgodnie z jego treścią.</w:t>
      </w:r>
    </w:p>
    <w:p w:rsidR="00D70293" w:rsidRPr="0075284A" w:rsidRDefault="00BB59D2" w:rsidP="00647BF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70293" w:rsidRPr="0075284A">
        <w:rPr>
          <w:rFonts w:ascii="Arial" w:hAnsi="Arial" w:cs="Arial"/>
        </w:rPr>
        <w:t>Wszystkie powyższe postanowienia, o których mowa w ust. 1, stanowią katalog zmian, na które Zamawiający może wyrazić zgodę. Nie stanowią one jednocześnie zobowiązania do wyrażenia takiej zgody.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</w:p>
    <w:p w:rsidR="00D70293" w:rsidRPr="0075284A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§ 10</w:t>
      </w:r>
    </w:p>
    <w:p w:rsidR="00D70293" w:rsidRPr="0075284A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Przedstawiciele stron</w:t>
      </w:r>
    </w:p>
    <w:p w:rsidR="00D70293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BB59D2">
        <w:rPr>
          <w:rFonts w:ascii="Arial" w:hAnsi="Arial" w:cs="Arial"/>
        </w:rPr>
        <w:t>1. Wszelka korespondencja pomiędzy stronami powinna odbywać się w formie pisemnej w języku polskim pod rygorem nieważności. Oświadczenia, zawiadomienia oraz informacje przekazane za pomocą faksu lub drogą elektroniczną uważa się za złożone w terminie, jeśli ich treść dotarła do adresata przed upływem terminu i została niezwłocznie potwierdzona pisemnie. Wszelka korespondencja pomiędzy stronami musi zawierać nazwę i numer umowy oraz powinna być dostarczana na poniższe adresy:</w:t>
      </w:r>
    </w:p>
    <w:p w:rsidR="00BB59D2" w:rsidRPr="0075284A" w:rsidRDefault="00BB59D2" w:rsidP="00BB59D2">
      <w:pPr>
        <w:spacing w:after="0" w:line="360" w:lineRule="auto"/>
        <w:jc w:val="both"/>
        <w:rPr>
          <w:rFonts w:ascii="Arial" w:hAnsi="Arial" w:cs="Arial"/>
        </w:rPr>
      </w:pP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1/ Zamawiający: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Szkół Budownictwa i Kształcenia Zawodowego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im. Eugeniusza Kwiatkowskiego w Koninie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ul. Budowlanych 6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  <w:lang w:val="en-US"/>
        </w:rPr>
      </w:pPr>
      <w:r w:rsidRPr="0075284A">
        <w:rPr>
          <w:rFonts w:ascii="Arial" w:hAnsi="Arial" w:cs="Arial"/>
          <w:lang w:val="en-US"/>
        </w:rPr>
        <w:t xml:space="preserve">62-510 </w:t>
      </w:r>
      <w:proofErr w:type="spellStart"/>
      <w:r w:rsidRPr="0075284A">
        <w:rPr>
          <w:rFonts w:ascii="Arial" w:hAnsi="Arial" w:cs="Arial"/>
          <w:lang w:val="en-US"/>
        </w:rPr>
        <w:t>Konin</w:t>
      </w:r>
      <w:proofErr w:type="spellEnd"/>
    </w:p>
    <w:p w:rsidR="00D70293" w:rsidRPr="00BB59D2" w:rsidRDefault="00D70293" w:rsidP="00D70293">
      <w:pPr>
        <w:spacing w:after="0" w:line="360" w:lineRule="auto"/>
        <w:rPr>
          <w:rFonts w:ascii="Arial" w:hAnsi="Arial" w:cs="Arial"/>
          <w:lang w:val="en-US"/>
        </w:rPr>
      </w:pPr>
      <w:r w:rsidRPr="00BB59D2">
        <w:rPr>
          <w:rFonts w:ascii="Arial" w:hAnsi="Arial" w:cs="Arial"/>
          <w:lang w:val="en-US"/>
        </w:rPr>
        <w:t>tel./fax 63 243 32 68</w:t>
      </w:r>
    </w:p>
    <w:p w:rsidR="0075284A" w:rsidRPr="00BB59D2" w:rsidRDefault="00D5505F" w:rsidP="00D70293">
      <w:pPr>
        <w:spacing w:after="0" w:line="360" w:lineRule="auto"/>
        <w:rPr>
          <w:rFonts w:ascii="Arial" w:eastAsia="Lucida Sans Unicode" w:hAnsi="Arial" w:cs="Arial"/>
          <w:b/>
          <w:bCs/>
          <w:lang w:val="en-US" w:eastAsia="en-US"/>
        </w:rPr>
      </w:pPr>
      <w:hyperlink r:id="rId7" w:history="1">
        <w:r w:rsidR="0075284A" w:rsidRPr="00BB59D2">
          <w:rPr>
            <w:rFonts w:ascii="Arial" w:eastAsia="Lucida Sans Unicode" w:hAnsi="Arial" w:cs="Arial"/>
            <w:bCs/>
            <w:u w:val="single"/>
            <w:lang w:val="en-US" w:eastAsia="en-US"/>
          </w:rPr>
          <w:t>administracja@zsbikz.konin.pl</w:t>
        </w:r>
      </w:hyperlink>
    </w:p>
    <w:p w:rsidR="0075284A" w:rsidRPr="00BB59D2" w:rsidRDefault="0075284A" w:rsidP="00D70293">
      <w:pPr>
        <w:spacing w:after="0" w:line="360" w:lineRule="auto"/>
        <w:rPr>
          <w:rFonts w:ascii="Arial" w:hAnsi="Arial" w:cs="Arial"/>
          <w:highlight w:val="yellow"/>
          <w:lang w:val="en-US"/>
        </w:rPr>
      </w:pP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2/ Wykonawca:</w:t>
      </w:r>
    </w:p>
    <w:p w:rsidR="00D70293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………………………………………………………………</w:t>
      </w:r>
    </w:p>
    <w:p w:rsidR="00BB59D2" w:rsidRPr="0075284A" w:rsidRDefault="00BB59D2" w:rsidP="00D70293">
      <w:pPr>
        <w:spacing w:after="0" w:line="360" w:lineRule="auto"/>
        <w:rPr>
          <w:rFonts w:ascii="Arial" w:hAnsi="Arial" w:cs="Arial"/>
        </w:rPr>
      </w:pP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2. Do kierowania i koordynowania spraw związanych z realizacją umowy Strony wyznaczają następujące osoby: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1/ Ze strony Zamawiającego: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Imię i nazwisko: ……………………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Telefon: ………………………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e – mail:  ………………………………………..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2/ Ze strony Wykonawcy: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Imię i nazwisko: …………………………………….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Telefon: ……………………………..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  <w:r w:rsidRPr="0075284A">
        <w:rPr>
          <w:rFonts w:ascii="Arial" w:hAnsi="Arial" w:cs="Arial"/>
        </w:rPr>
        <w:t>e – mail: …………………..</w:t>
      </w:r>
    </w:p>
    <w:p w:rsidR="00D70293" w:rsidRPr="0075284A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lastRenderedPageBreak/>
        <w:t>§ 9</w:t>
      </w:r>
    </w:p>
    <w:p w:rsidR="00D70293" w:rsidRPr="0075284A" w:rsidRDefault="00D70293" w:rsidP="00D702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84A">
        <w:rPr>
          <w:rFonts w:ascii="Arial" w:hAnsi="Arial" w:cs="Arial"/>
          <w:b/>
          <w:bCs/>
        </w:rPr>
        <w:t>Postanowienia końcowe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1. Wszelkie zmiany niniejszej umowy wymagają formy pisemnej pod rygorem nieważności.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2. W sprawach nieuregulowanych umową mają zastosowanie właściwe przepisy Kodeksu cywilnego.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3. Wykonawca nie może bez pisemnej zgody Zamawiającego powierzyć osobom trzecim wykonania obowiązków określonych w niniejszej umowie.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4. W przypadku sporów na tle wykonania niniejszej umowy, strony będą starały się rozwiązywać je w sposób polubowny, przez co strony rozumieją pisemne zgłoszenie uwag, roszczeń itp. i udzielenie odpowiedzi przez drugą stronę. W sytuacji braku możliwości rozwiązania sporu w sposób polubowny - wszystkie spory związane z wykonaniem umowy będzie rozstrzygał sąd właściwy miejscowo dla siedziby Zamawiającego.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5. Strony zgodnie ustalają, że wierzytelności powstałe w wyniku realizacji niniejszej umowy, nie mogą bez pisemnej zgody Wykonawcy być przeniesione przez Wierzyciela na osoby trzecie (art. 509 § 1 Kodeksu cywilnego).</w:t>
      </w:r>
    </w:p>
    <w:p w:rsidR="00D70293" w:rsidRPr="0075284A" w:rsidRDefault="00D70293" w:rsidP="00647BFA">
      <w:pPr>
        <w:spacing w:after="0" w:line="276" w:lineRule="auto"/>
        <w:jc w:val="both"/>
        <w:rPr>
          <w:rFonts w:ascii="Arial" w:hAnsi="Arial" w:cs="Arial"/>
        </w:rPr>
      </w:pPr>
      <w:r w:rsidRPr="0075284A">
        <w:rPr>
          <w:rFonts w:ascii="Arial" w:hAnsi="Arial" w:cs="Arial"/>
        </w:rPr>
        <w:t>6. Umowę niniejszą sporządzono w trzech jednobrzmiących egzemplarzach, jeden dla Wykonawcy, dwa dla Zamawiającego.</w:t>
      </w:r>
    </w:p>
    <w:p w:rsidR="00D70293" w:rsidRPr="0075284A" w:rsidRDefault="00D70293" w:rsidP="00D70293">
      <w:pPr>
        <w:spacing w:after="0" w:line="360" w:lineRule="auto"/>
        <w:rPr>
          <w:rFonts w:ascii="Arial" w:hAnsi="Arial" w:cs="Arial"/>
        </w:rPr>
      </w:pPr>
    </w:p>
    <w:p w:rsidR="00EE43FE" w:rsidRPr="0075284A" w:rsidRDefault="00D70293" w:rsidP="00D70293">
      <w:pPr>
        <w:rPr>
          <w:rFonts w:ascii="Arial" w:hAnsi="Arial" w:cs="Arial"/>
        </w:rPr>
      </w:pPr>
      <w:r w:rsidRPr="0075284A">
        <w:rPr>
          <w:rFonts w:ascii="Arial" w:hAnsi="Arial" w:cs="Arial"/>
        </w:rPr>
        <w:t>ZAMAWIAJĄCY</w:t>
      </w:r>
      <w:r w:rsidR="003E3F46">
        <w:rPr>
          <w:rFonts w:ascii="Arial" w:hAnsi="Arial" w:cs="Arial"/>
        </w:rPr>
        <w:t>:</w:t>
      </w:r>
      <w:r w:rsidR="003E3F46">
        <w:rPr>
          <w:rFonts w:ascii="Arial" w:hAnsi="Arial" w:cs="Arial"/>
        </w:rPr>
        <w:tab/>
      </w:r>
      <w:r w:rsidR="003E3F46">
        <w:rPr>
          <w:rFonts w:ascii="Arial" w:hAnsi="Arial" w:cs="Arial"/>
        </w:rPr>
        <w:tab/>
      </w:r>
      <w:r w:rsidR="0075284A" w:rsidRPr="0075284A">
        <w:rPr>
          <w:rFonts w:ascii="Arial" w:hAnsi="Arial" w:cs="Arial"/>
        </w:rPr>
        <w:t xml:space="preserve">                                                          </w:t>
      </w:r>
      <w:r w:rsidR="003E3F46">
        <w:rPr>
          <w:rFonts w:ascii="Arial" w:hAnsi="Arial" w:cs="Arial"/>
        </w:rPr>
        <w:t>WYKONAWCA :</w:t>
      </w:r>
    </w:p>
    <w:sectPr w:rsidR="00EE43FE" w:rsidRPr="007528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5F" w:rsidRDefault="00D5505F" w:rsidP="000D6F87">
      <w:pPr>
        <w:spacing w:after="0" w:line="240" w:lineRule="auto"/>
      </w:pPr>
      <w:r>
        <w:separator/>
      </w:r>
    </w:p>
  </w:endnote>
  <w:endnote w:type="continuationSeparator" w:id="0">
    <w:p w:rsidR="00D5505F" w:rsidRDefault="00D5505F" w:rsidP="000D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5F" w:rsidRDefault="00D5505F" w:rsidP="000D6F87">
      <w:pPr>
        <w:spacing w:after="0" w:line="240" w:lineRule="auto"/>
      </w:pPr>
      <w:r>
        <w:separator/>
      </w:r>
    </w:p>
  </w:footnote>
  <w:footnote w:type="continuationSeparator" w:id="0">
    <w:p w:rsidR="00D5505F" w:rsidRDefault="00D5505F" w:rsidP="000D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87" w:rsidRDefault="000D6F87">
    <w:pPr>
      <w:pStyle w:val="Nagwek"/>
    </w:pPr>
    <w:r w:rsidRPr="004879AF">
      <w:rPr>
        <w:noProof/>
      </w:rPr>
      <w:drawing>
        <wp:inline distT="0" distB="0" distL="0" distR="0" wp14:anchorId="774AC5CE" wp14:editId="0A935DE9">
          <wp:extent cx="5760720" cy="562610"/>
          <wp:effectExtent l="0" t="0" r="0" b="8890"/>
          <wp:docPr id="1" name="Obraz 1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A35"/>
    <w:multiLevelType w:val="hybridMultilevel"/>
    <w:tmpl w:val="A18C250C"/>
    <w:lvl w:ilvl="0" w:tplc="2488F4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162"/>
    <w:multiLevelType w:val="hybridMultilevel"/>
    <w:tmpl w:val="82581050"/>
    <w:lvl w:ilvl="0" w:tplc="2488F4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131B9"/>
    <w:multiLevelType w:val="hybridMultilevel"/>
    <w:tmpl w:val="9666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24902"/>
    <w:multiLevelType w:val="hybridMultilevel"/>
    <w:tmpl w:val="4A947084"/>
    <w:lvl w:ilvl="0" w:tplc="2488F4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D555F"/>
    <w:multiLevelType w:val="hybridMultilevel"/>
    <w:tmpl w:val="331C0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3"/>
    <w:rsid w:val="000710A0"/>
    <w:rsid w:val="000D6F87"/>
    <w:rsid w:val="002F46C8"/>
    <w:rsid w:val="003E3F46"/>
    <w:rsid w:val="00647BFA"/>
    <w:rsid w:val="0075284A"/>
    <w:rsid w:val="00944850"/>
    <w:rsid w:val="00BB59D2"/>
    <w:rsid w:val="00C07F73"/>
    <w:rsid w:val="00D5505F"/>
    <w:rsid w:val="00D70293"/>
    <w:rsid w:val="00E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A8C7"/>
  <w15:chartTrackingRefBased/>
  <w15:docId w15:val="{875B8763-5E2F-456A-83B3-A738809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293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Akapit z listą BS"/>
    <w:basedOn w:val="Normalny"/>
    <w:link w:val="AkapitzlistZnak"/>
    <w:qFormat/>
    <w:rsid w:val="00D70293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"/>
    <w:link w:val="Akapitzlist"/>
    <w:qFormat/>
    <w:locked/>
    <w:rsid w:val="00D7029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F87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F87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ja@zsbikz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Michalski | Administracja</dc:creator>
  <cp:keywords/>
  <dc:description/>
  <cp:lastModifiedBy>Jarosław Michalski | Administracja</cp:lastModifiedBy>
  <cp:revision>2</cp:revision>
  <dcterms:created xsi:type="dcterms:W3CDTF">2022-02-02T09:41:00Z</dcterms:created>
  <dcterms:modified xsi:type="dcterms:W3CDTF">2022-02-02T09:41:00Z</dcterms:modified>
</cp:coreProperties>
</file>